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6"/>
        <w:tblW w:w="100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57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88161" cy="934456"/>
                      <wp:effectExtent l="0" t="0" r="7620" b="0"/>
                      <wp:docPr id="1" name="Рисунок 4" descr="C:\Users\0083\Desktop\moyastra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0083\Desktop\moyastran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23333" t="0" r="23283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6077" cy="942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9.93pt;height:73.58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83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 молодежных авторских проектов и проектов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сфере образования, направленных на социально-экономическое развитие российских территорий,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«Моя страна – моя Россия»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Презентация:</w:t>
      </w:r>
      <w:r>
        <w:t xml:space="preserve"> </w:t>
      </w:r>
      <w:hyperlink r:id="rId10" w:tooltip="https://disk.yandex.ru/d/9-mkMp3zTFKlzA" w:history="1">
        <w:r>
          <w:rPr>
            <w:rStyle w:val="632"/>
            <w:rFonts w:ascii="Times New Roman" w:hAnsi="Times New Roman" w:cs="Times New Roman"/>
            <w:b/>
            <w:bCs/>
            <w:sz w:val="24"/>
            <w:szCs w:val="24"/>
          </w:rPr>
          <w:t xml:space="preserve">https://disk.yandex.ru/d/9-mkMp3zTFKlzA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Конкурса – в привлечении потенциала молодежи к решению острых вопросов социально-экономического развития российских регионов, городов и сел.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целях привлечения молодежи к участию в социально–экономическом развитии российских регионов, городов и сел – разработке и реализации проектов, направленных на совершенствование системы управления российскими территориями, развитие реал</w:t>
      </w:r>
      <w:r>
        <w:rPr>
          <w:rFonts w:ascii="Times New Roman" w:hAnsi="Times New Roman" w:cs="Times New Roman"/>
          <w:sz w:val="24"/>
          <w:szCs w:val="24"/>
        </w:rPr>
        <w:t xml:space="preserve">ьного сектора экономики, социальной и научно-педагогической сфер, содействия развитию социальных лифтов, поддержки проектов и инициатив, создающих возможности для личностной и профессиональной самореализации молодых граждан в различных сферах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Конкурс в 2025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 году проводится в рамках реализации Указа Президента Российской Федерации от 25 апреля 2022 г. № 231 «Об объявлении в Российской Федерации Десятилетия науки и технологий», Указа Президента Российской Федерации от 31 июля 2023 г. № 568 «О подготовке и пров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едении празднования 80-й годовщины Победы в Великой Отечественной войне 1941 – 1945 годов», плана мероприятий по реализации в 2025 – 2027 годах Стратегии государственной культурной политики Министерства культуры Российской Федерации на период до 2030 года.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Сайт Конкурса: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hyperlink r:id="rId11" w:tooltip="https://moyastrana.ru/" w:history="1">
        <w:r>
          <w:rPr>
            <w:rStyle w:val="632"/>
            <w:rFonts w:ascii="Times New Roman" w:hAnsi="Times New Roman" w:cs="Times New Roman"/>
            <w:b/>
            <w:bCs/>
            <w:sz w:val="24"/>
            <w:szCs w:val="24"/>
          </w:rPr>
          <w:t xml:space="preserve">https://moyastrana.ru/</w:t>
        </w:r>
      </w:hyperlink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проходит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четыре этапа: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Первый – с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года. В течение этого периода конкурсанты размещают свои проекты на официальном сайте. Прием заявок н</w:t>
      </w:r>
      <w:r>
        <w:rPr>
          <w:rFonts w:ascii="Times New Roman" w:hAnsi="Times New Roman" w:cs="Times New Roman"/>
          <w:sz w:val="24"/>
          <w:szCs w:val="24"/>
        </w:rPr>
        <w:t xml:space="preserve">а участие в конкурсе завершился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в 23:59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26 мая</w:t>
      </w:r>
      <w:r>
        <w:rPr>
          <w:rFonts w:ascii="Times New Roman" w:hAnsi="Times New Roman" w:cs="Times New Roman"/>
          <w:sz w:val="24"/>
          <w:szCs w:val="24"/>
        </w:rPr>
        <w:t xml:space="preserve">. В рамках этого этапа осуществляется заочная экспертиза проектов и определение участников следующего этапа.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Третий </w:t>
      </w:r>
      <w:r>
        <w:rPr>
          <w:rFonts w:ascii="Times New Roman" w:hAnsi="Times New Roman" w:cs="Times New Roman"/>
          <w:sz w:val="24"/>
          <w:szCs w:val="24"/>
        </w:rPr>
        <w:t xml:space="preserve">этап – с </w:t>
      </w:r>
      <w:r>
        <w:rPr>
          <w:rFonts w:ascii="Times New Roman" w:hAnsi="Times New Roman" w:cs="Times New Roman"/>
          <w:sz w:val="24"/>
          <w:szCs w:val="24"/>
        </w:rPr>
        <w:t xml:space="preserve">27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этом этапе</w:t>
      </w:r>
      <w:r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</w:rPr>
        <w:t xml:space="preserve">приступают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защитам своих проектов в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формате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Четвертый этап – награждение –</w:t>
      </w:r>
      <w:r>
        <w:rPr>
          <w:rFonts w:ascii="Times New Roman" w:hAnsi="Times New Roman" w:cs="Times New Roman"/>
          <w:sz w:val="24"/>
          <w:szCs w:val="24"/>
        </w:rPr>
        <w:t xml:space="preserve"> 21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Традиционно в конкурсе принимают участие молодые люди от 14 до 35 лет, представляя авторские проекты, которые направлены на социально-экономическое развитие малых городов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 сел, в двух направлениях – «Моя педагогическая инициатива» и «Моя семья: преемственность, ценности и смыслы» нет возрастных огран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ичений. ХХ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сезон проходит в 14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номинациях для взрослых и специальной номинации для детей до 13 лет –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ити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моей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родословной».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Ежегодно содержание номинаций согласовывается с профильными министерствами и федеральными ведомствами.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Так, в 2025 году в конкурсе реализуется номинация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приуроченная к 80-летию Победы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— «Моя страна. Моя история. Моя Победа». Номинация включает проекты, направленные на: сохранение, восстановление, поддержание 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популяризацию исторической памяти в России и за рубежом о Великой Отечественной войне; организацию долгосрочных мероприятий по подд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ержке ветеранов войны и труда;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сохранение воинских памятников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 мемориалов, а также памятников и мемориалов труженикам тыла.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Номинации XX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I сезона: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«Моя страна. Моя история. Моя Победа».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«Моя семья: преемственность, ценности и смыслы»;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«Моя многонациональная Россия»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«Моя гордость. Моя малая родина (мой город, мое село)»;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«Моя педагогическая инициатива»;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«Мое здоровье»;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«Экология моей страны»;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«Моя гостеприимная Россия»;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«Интеллектуальная собственность моей страны»;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«Цифровая среда для повышения качества жизни граждан в регионах»;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«Большая технологическая разведка моей страны»;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«Моя предпринимательская инициатива. Креативные индустрии для развития регионов»;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«Транспорт. Пути сообщения моей страны»;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Специальная номинация для детей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ити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моей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родословной»;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В 202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 году Конкурсу исполни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лось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22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год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Lucida Sans Unicode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Lucida Sans Unicode"/>
          <w:b/>
          <w:sz w:val="24"/>
          <w:szCs w:val="24"/>
          <w:lang w:eastAsia="ru-RU"/>
        </w:rPr>
        <w:t xml:space="preserve">В 201</w:t>
      </w:r>
      <w:r>
        <w:rPr>
          <w:rFonts w:ascii="Times New Roman" w:hAnsi="Times New Roman" w:eastAsia="Lucida Sans Unicode"/>
          <w:b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Lucida Sans Unicode"/>
          <w:b/>
          <w:sz w:val="24"/>
          <w:szCs w:val="24"/>
          <w:lang w:eastAsia="ru-RU"/>
        </w:rPr>
        <w:t xml:space="preserve"> году Конкурс вошел в платформу «Россия – страна возможностей». </w:t>
      </w:r>
      <w:r>
        <w:rPr>
          <w:rFonts w:ascii="Times New Roman" w:hAnsi="Times New Roman" w:eastAsia="Lucida Sans Unicode"/>
          <w:sz w:val="24"/>
          <w:szCs w:val="24"/>
        </w:rPr>
        <w:t xml:space="preserve">Авторы идеи Конкурса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«Моя страна – моя Россия»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молодые люди из Архангельска, Новосибирска, Коломны, Рязани, Москвы и Калининграда, участники </w:t>
      </w:r>
      <w:r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Всероссийского семинара-совещания по развитию молодежного парламентаризма </w:t>
      </w:r>
      <w:r>
        <w:rPr>
          <w:rFonts w:ascii="Times New Roman" w:hAnsi="Times New Roman" w:eastAsia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в Российской Федерации (Рязань, 2003 год). 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Lucida Sans Unicod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По итогам заявочной кампании 202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года участниками Конкурса стали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321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человек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89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регионов Российской Федерации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, в их числе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428 иностранцев из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иностранных государств, </w:t>
      </w:r>
      <w:r>
        <w:rPr>
          <w:rFonts w:ascii="Times New Roman" w:hAnsi="Times New Roman" w:eastAsia="Lucida Sans Unicode"/>
          <w:sz w:val="24"/>
          <w:szCs w:val="24"/>
        </w:rPr>
        <w:t xml:space="preserve">среди которых: Беларусь, Узбекистан, Таджикистан, Армения, Казахстан, Индия, Китай и другие страны.</w:t>
      </w:r>
      <w:r>
        <w:rPr>
          <w:rFonts w:ascii="Times New Roman" w:hAnsi="Times New Roman" w:eastAsia="Lucida Sans Unicode"/>
          <w:sz w:val="24"/>
          <w:szCs w:val="24"/>
        </w:rPr>
      </w:r>
    </w:p>
    <w:p>
      <w:pPr>
        <w:pStyle w:val="631"/>
        <w:jc w:val="center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Lucida Sans Unicode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27320" cy="3702936"/>
                <wp:effectExtent l="0" t="0" r="0" b="0"/>
                <wp:docPr id="2" name="Рисунок 1" descr="https://sun9-57.userapi.com/impg/S4wnrFCcMys-a3_MU9em84kyLxEzbdhso_ritw/QiTbgfVfba0.jpg?size=2560x1813&amp;quality=95&amp;sign=f705b58980b08d14a0a8a3b74d57c525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57.userapi.com/impg/S4wnrFCcMys-a3_MU9em84kyLxEzbdhso_ritw/QiTbgfVfba0.jpg?size=2560x1813&amp;quality=95&amp;sign=f705b58980b08d14a0a8a3b74d57c525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245325" cy="371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1.60pt;height:291.57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Lucida Sans Unicode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ФИНАЛИСТЫ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участников прошли в очный этап Конкурса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170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возрасте от 18 лет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130 в возрасте до 18 лет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ПОБЕДИТЕЛИ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pStyle w:val="631"/>
        <w:numPr>
          <w:ilvl w:val="0"/>
          <w:numId w:val="4"/>
        </w:numPr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стали победителями Конкурса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numPr>
          <w:ilvl w:val="0"/>
          <w:numId w:val="4"/>
        </w:numPr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возрасте до 13 лет (Специальная номинация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Волшебные нити родословной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31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ЭКСПЕРТЫ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pStyle w:val="631"/>
        <w:numPr>
          <w:ilvl w:val="0"/>
          <w:numId w:val="5"/>
        </w:numPr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2 970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человек изъявили желание стать экспертами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подали заявки на конкурс экспертов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2019 году Конкурс вошел в платформу «Россия – страна возможностей».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Конкурс известен по всей стране. За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ем приняло участие с проектами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развитию российских территорий и местных сообществ более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млн.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человек.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школьники, студенты, аспиранты, молодые предприниматели и специалисты, молодые общественные деятели и ученые).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Конкурс «Моя страна – моя Россия» давно вышел за рамки только конкурсных мероприятий: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это сообщество экспертов, педагогов-новаторов, мотивированной молодежи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 их родителей, ориентированных на субъектное участие в развитии российских городов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 сел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Конкурс создает возможности не только для выявления инициативной молодежи,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 и для формирования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молодых управленческих команд,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которые в дальнейшем могут стать основой развития российских территорий (это заложено в методологии конкурсных мероприятий, в системе критериев оценки).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Конкурс носит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межведомственный характер.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Перечень номинаций Конкурса охватывает почти весь спектр вопросов социально-экономического развития российских территорий. Содержание номинаций ежегодно в системном порядке уточняется экспертами федеральных органов исполнительной власти по профилю.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Яркие истории успеха участников Всероссийского конкурса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«Моя страна – моя Россия»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</w:rPr>
        <w:t xml:space="preserve">Павел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</w:rPr>
        <w:t xml:space="preserve">Бережанский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, заведующий пульмонологическим отделением Морозовской детской больницы, кандидат медицинских наук и отец четверых детей. Павел становился победителем Всероссийск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ого конкурса «Моя страна – моя Россия» дважды – в XVI и XVII сезонах, представив компактный программно-аппаратный комплекс ранней диагностики и мониторинга аллергических заболеваний у детей на этапе отсутствия клинических проявлений с помощью визуализации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микрокровотока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человека.  Комплекс уже сегодня внедрен в сельских амбулаториях Московской области и позволяет проводить диагностику пациентов дистанционно, что особенно ценно в нынешней обстановке. В нынешнем году Павел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Бережанский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вошел в состав Организационного комитета XVIII сезона Всероссийского конкурса «Моя страна – моя Россия», став куратором экспертов номинации «Моё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здоровье»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В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период пандемии Павел присоединился к всероссийской акции #</w:t>
      </w:r>
      <w:r>
        <w:rPr>
          <w:rFonts w:ascii="Times New Roman" w:hAnsi="Times New Roman" w:cs="Times New Roman"/>
          <w:i/>
          <w:sz w:val="24"/>
          <w:szCs w:val="24"/>
        </w:rPr>
        <w:t xml:space="preserve">МыВместе</w:t>
      </w:r>
      <w:r>
        <w:rPr>
          <w:rFonts w:ascii="Times New Roman" w:hAnsi="Times New Roman" w:cs="Times New Roman"/>
          <w:i/>
          <w:sz w:val="24"/>
          <w:szCs w:val="24"/>
        </w:rPr>
        <w:t xml:space="preserve">, одни</w:t>
      </w:r>
      <w:r>
        <w:rPr>
          <w:rFonts w:ascii="Times New Roman" w:hAnsi="Times New Roman" w:cs="Times New Roman"/>
          <w:i/>
          <w:sz w:val="24"/>
          <w:szCs w:val="24"/>
        </w:rPr>
        <w:t xml:space="preserve">м из организаторов которой является Общероссийский Народный фронт. Выпускник конкурса «Моя страна – моя Россия» организовал собственную «Горячую линию» в социальных сетях, где отвечал на поступающие вопросы, принимал участие в работе волонтёрского штаба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собирал продуктовые наборы, покупал и развозил лекарства и предметы первой необходимости. Так как приемы в поликлиниках были прекращены, после работы врач-педиатр проводил ежемесячные осмотры здоровых детей, приезжая к ним домой.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 декабря 2021 года, в Международный день добровольчества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Павел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Бережанский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был признан волонтёром года и получил медаль Международной премии «Мы вместе» из рук Президента Российской Федерации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Владимира Путина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Зайнодин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Расулов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ассистент Балтийского государственного технического университета «ВОЕНМЕХ» им. Д.Ф. Устинова, трижды победитель Всероссийского конкурса «Моя страна – моя Россия». </w:t>
      </w:r>
      <w:r>
        <w:rPr>
          <w:rFonts w:ascii="Times New Roman" w:hAnsi="Times New Roman" w:cs="Times New Roman"/>
          <w:i/>
          <w:sz w:val="24"/>
          <w:szCs w:val="24"/>
        </w:rPr>
        <w:t xml:space="preserve">Зайнодин</w:t>
      </w:r>
      <w:r>
        <w:rPr>
          <w:rFonts w:ascii="Times New Roman" w:hAnsi="Times New Roman" w:cs="Times New Roman"/>
          <w:i/>
          <w:sz w:val="24"/>
          <w:szCs w:val="24"/>
        </w:rPr>
        <w:t xml:space="preserve"> – автор проекта по популяризации инновационных технологий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и инженерии среди школьников горных сел Дагестана. В рамках проекта команда Университета проводит выездные занятия в отдавленных горных районах Республики Дагестан по профориентации, 3D-моделированию 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прототипированию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местных школьников 8-11 классов.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Никита Россов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предприниматель из Иркутской области стал победителем Всероссийского конкурса «Моя страна – моя Россия» с проектом «Сыроварня Милаша». Автор проекта,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 прошлом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видеооператор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выпускник Иркутского филиала ВГИК, переехал в деревню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за 3 года превратил маленькую семейную кухню в профессиональную сыроварню, производящую более 3,6 тонн сыра в год. Предприятие полностью работает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импортозамещение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всего в ассортименте более 18 видов сыра. К сегодняшнему дню предприятие сотрудничает более чем с 15 гидами, привлекая туристов через гастрономические путешествия. Это полуторачасовая программа с элементами медитации и готовки. 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Петербургском международном экономическом форуме, где п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роходило награждение победителей Конкурса, Никита познакомился с представителями Иркутской нефтяной компании и в сентябре 2022 года стал их партнёром в организации молодёжного дня «Байкальского Риск-форума», одного из крупнейших мероприятий региона. Также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 иниц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иативе конкурса «Моя страна – моя Россия» был снят ролик о Сыроварне, который заинтересован губернатора Иркутской области и в декабре 2022 года Никита Россов был назначен дублёром министра сельского хозяйства при молодёжном правительстве Иркутской области.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Алина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Ращупкина</w:t>
      </w:r>
      <w:r>
        <w:rPr>
          <w:rFonts w:ascii="Times New Roman" w:hAnsi="Times New Roman" w:cs="Times New Roman"/>
          <w:i/>
          <w:sz w:val="24"/>
          <w:szCs w:val="24"/>
        </w:rPr>
        <w:t xml:space="preserve">, член Всероссийской организации родителей детей-инвалидов, представила проект «Теплее вместе», направленный на поддержку семей, воспитывающих детей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с особенностями развития и здоровья. Вместе с командой Алина организует ресурсные встречи для женщин, семейные инклюзивные мероприятия в городских локациях, познавательные экскурсии, творческие мастер-классы, где каждая мама,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которая в силу обстоятельств не имеет возможности работать, может найти для себя способы самореализации и хобби, которые в дальнейшем могут стать для нее источником дохода дома. С 2020 года проект объединился с психологической студией и вместе организуем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проект групповой психологической поддержки для мам детей с особыми потребностями. В планах – запуск виртуального пространство для информационной поддержки семей, к которых воспитываются дети с особыми потребностями – серия видео-диалогов и подкастов с проф</w:t>
      </w:r>
      <w:r>
        <w:rPr>
          <w:rFonts w:ascii="Times New Roman" w:hAnsi="Times New Roman" w:cs="Times New Roman"/>
          <w:i/>
          <w:sz w:val="24"/>
          <w:szCs w:val="24"/>
        </w:rPr>
        <w:t xml:space="preserve">ессионалами из общественных и государственных организаций, сферы медицины и реабилитации. В 2022 году, после победы во Всероссийском конкурсе «Моя страна – моя Россия», Алина получила за свой проект премию «Сноб» в номинации «Теория и практика важных дел».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Arial Unicode MS" w:cs="Times New Roman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 Unicode MS" w:cs="Times New Roman"/>
          <w:b/>
          <w:i/>
          <w:sz w:val="24"/>
          <w:szCs w:val="24"/>
        </w:rPr>
        <w:t xml:space="preserve">Артем Ослопов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 из поселка Тикси – самого северного населённого пункта Якутии, занял I место в номинации «Мой Дальний Восток. Моя Арктика» с проектом «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TiksiWeather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». Проект направлен на осведомление жителей Арктики об экстремальных погодных условиях через приложение на телефоне. Проект обеспечит своевременное оповещение жителей Арктики, ч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br/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то поможет им сохранить жизнь и здоровье в особых климатических условиях региона.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После победы в конкурсе проект был поддержан в регионе, инициатива привлекла внимание 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Минвостокразвития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 России, авторам удалось найти поддержку инвесторов и установить первую метеостанцию в поселке Тикси. В январе 2024 года по инициат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иве Министерства состоялась встреча с авторами лучших проектов Конкурса в номинации «Мой Дальний Восток. Моя Арктика», на которой Артем Ослопов презентовал проект и рассказал о планах его развития министру по развитию Дальнего Востока и Арктики РФ Алексею 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Чекункову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. Глава ведомства поручил оказать поддержку проекта в Якутии. Версию приложения, доступную всем желающим, можно будет скачать уже летом 2024 года, после завершения заключительных этапов тестирования. 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Arial Unicode MS" w:cs="Times New Roman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 Unicode MS" w:cs="Times New Roman"/>
          <w:bCs/>
          <w:i/>
          <w:sz w:val="24"/>
          <w:szCs w:val="24"/>
        </w:rPr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Arial Unicode MS" w:cs="Times New Roman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 Unicode MS" w:cs="Times New Roman"/>
          <w:b/>
          <w:bCs/>
          <w:i/>
          <w:sz w:val="24"/>
          <w:szCs w:val="24"/>
        </w:rPr>
        <w:t xml:space="preserve">Елена Максимова,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 выпускница конкурса и победительница XX сезона, в марте 2024 года представила свою инновационную разработку – искусственный интеллект «Доктор жест» (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справочно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«Доктор жест» – приложение для мобильных устройств, которое собирает у пациента данные о симптомах и жалобах, после чего передает их врачу до приема) Министру здравоохранения Российской Федерации Михаилу Мурашко, который высоко оценил значимость проекта и 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заручил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  <w:t xml:space="preserve"> поддержкой со стороны медицинского сообщества.</w:t>
      </w:r>
      <w:r>
        <w:rPr>
          <w:rFonts w:ascii="Times New Roman" w:hAnsi="Times New Roman" w:eastAsia="Arial Unicode MS" w:cs="Times New Roman"/>
          <w:bCs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</w:r>
      <w:r>
        <w:rPr>
          <w:rFonts w:ascii="Times New Roman" w:hAnsi="Times New Roman" w:cs="Times New Roman"/>
          <w:i/>
          <w:szCs w:val="24"/>
        </w:rPr>
      </w:r>
    </w:p>
    <w:p>
      <w:pPr>
        <w:ind w:firstLine="567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firstLine="567"/>
        <w:jc w:val="both"/>
        <w:spacing w:after="0" w:line="288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 w:customStyle="1">
    <w:name w:val="Обычный1"/>
    <w:pPr>
      <w:spacing w:after="0" w:line="240" w:lineRule="auto"/>
    </w:pPr>
    <w:rPr>
      <w:rFonts w:ascii="Calibri" w:hAnsi="Calibri" w:eastAsia="Calibri" w:cs="Calibri"/>
      <w:sz w:val="20"/>
      <w:szCs w:val="20"/>
      <w:lang w:eastAsia="ru-RU"/>
    </w:rPr>
  </w:style>
  <w:style w:type="character" w:styleId="632">
    <w:name w:val="Hyperlink"/>
    <w:basedOn w:val="628"/>
    <w:uiPriority w:val="99"/>
    <w:unhideWhenUsed/>
    <w:rPr>
      <w:color w:val="0563c1" w:themeColor="hyperlink"/>
      <w:u w:val="single"/>
    </w:rPr>
  </w:style>
  <w:style w:type="character" w:styleId="633" w:customStyle="1">
    <w:name w:val="Unresolved Mention"/>
    <w:basedOn w:val="628"/>
    <w:uiPriority w:val="99"/>
    <w:semiHidden/>
    <w:unhideWhenUsed/>
    <w:rPr>
      <w:color w:val="605e5c"/>
      <w:shd w:val="clear" w:color="auto" w:fill="e1dfdd"/>
    </w:rPr>
  </w:style>
  <w:style w:type="paragraph" w:styleId="634">
    <w:name w:val="List Paragraph"/>
    <w:basedOn w:val="627"/>
    <w:uiPriority w:val="34"/>
    <w:qFormat/>
    <w:pPr>
      <w:contextualSpacing/>
      <w:ind w:left="720"/>
    </w:pPr>
  </w:style>
  <w:style w:type="character" w:styleId="635">
    <w:name w:val="FollowedHyperlink"/>
    <w:basedOn w:val="628"/>
    <w:uiPriority w:val="99"/>
    <w:semiHidden/>
    <w:unhideWhenUsed/>
    <w:rPr>
      <w:color w:val="954f72" w:themeColor="followedHyperlink"/>
      <w:u w:val="single"/>
    </w:rPr>
  </w:style>
  <w:style w:type="table" w:styleId="636">
    <w:name w:val="Table Grid"/>
    <w:basedOn w:val="62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7">
    <w:name w:val="Balloon Text"/>
    <w:basedOn w:val="627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 w:customStyle="1">
    <w:name w:val="Текст выноски Знак"/>
    <w:basedOn w:val="628"/>
    <w:link w:val="6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disk.yandex.ru/d/9-mkMp3zTFKlzA" TargetMode="External"/><Relationship Id="rId11" Type="http://schemas.openxmlformats.org/officeDocument/2006/relationships/hyperlink" Target="https://moyastrana.ru/" TargetMode="External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Каймаразова</dc:creator>
  <cp:lastModifiedBy>Оргкомитет Моя стран - моя Россия</cp:lastModifiedBy>
  <cp:revision>3</cp:revision>
  <dcterms:created xsi:type="dcterms:W3CDTF">2025-02-28T11:03:00Z</dcterms:created>
  <dcterms:modified xsi:type="dcterms:W3CDTF">2025-04-16T08:13:13Z</dcterms:modified>
</cp:coreProperties>
</file>